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2CF" w:rsidRDefault="0033427D">
      <w:pPr>
        <w:pStyle w:val="20"/>
        <w:spacing w:line="600" w:lineRule="exact"/>
        <w:ind w:leftChars="0" w:left="0"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翰墨飘香迎新年</w:t>
      </w:r>
    </w:p>
    <w:p w:rsidR="003142CF" w:rsidRDefault="0033427D">
      <w:pPr>
        <w:pStyle w:val="20"/>
        <w:spacing w:line="600" w:lineRule="exact"/>
        <w:ind w:leftChars="0" w:left="0" w:firstLineChars="0" w:firstLine="0"/>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——省检察院机关举行“迎新春送春联”活动</w:t>
      </w:r>
    </w:p>
    <w:p w:rsidR="003142CF" w:rsidRDefault="0033427D">
      <w:pPr>
        <w:pStyle w:val="20"/>
        <w:spacing w:line="600" w:lineRule="exact"/>
        <w:ind w:leftChars="0" w:left="0" w:firstLine="640"/>
        <w:jc w:val="both"/>
        <w:rPr>
          <w:rFonts w:ascii="仿宋_GB2312" w:eastAsia="仿宋_GB2312"/>
          <w:sz w:val="32"/>
          <w:szCs w:val="32"/>
        </w:rPr>
      </w:pPr>
      <w:r>
        <w:rPr>
          <w:rFonts w:ascii="仿宋_GB2312" w:eastAsia="仿宋_GB2312"/>
          <w:noProof/>
          <w:sz w:val="32"/>
          <w:szCs w:val="32"/>
        </w:rPr>
        <w:drawing>
          <wp:anchor distT="0" distB="0" distL="114300" distR="114300" simplePos="0" relativeHeight="251659264" behindDoc="0" locked="0" layoutInCell="1" allowOverlap="1">
            <wp:simplePos x="0" y="0"/>
            <wp:positionH relativeFrom="column">
              <wp:posOffset>3175</wp:posOffset>
            </wp:positionH>
            <wp:positionV relativeFrom="paragraph">
              <wp:posOffset>638175</wp:posOffset>
            </wp:positionV>
            <wp:extent cx="5274310" cy="3586480"/>
            <wp:effectExtent l="0" t="0" r="2540" b="0"/>
            <wp:wrapSquare wrapText="bothSides"/>
            <wp:docPr id="1" name="图片 1" descr="D:\MM\Documents\WeChat Files\wxid_5k5yxynr2eya21\FileStorage\Temp\fd1986472375efc885896c696cd1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MM\Documents\WeChat Files\wxid_5k5yxynr2eya21\FileStorage\Temp\fd1986472375efc885896c696cd1ac6.jpg"/>
                    <pic:cNvPicPr>
                      <a:picLocks noChangeAspect="1" noChangeArrowheads="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586796"/>
                    </a:xfrm>
                    <a:prstGeom prst="rect">
                      <a:avLst/>
                    </a:prstGeom>
                    <a:noFill/>
                    <a:ln>
                      <a:noFill/>
                    </a:ln>
                  </pic:spPr>
                </pic:pic>
              </a:graphicData>
            </a:graphic>
          </wp:anchor>
        </w:drawing>
      </w:r>
    </w:p>
    <w:p w:rsidR="003142CF" w:rsidRDefault="0033427D">
      <w:pPr>
        <w:pStyle w:val="20"/>
        <w:spacing w:line="600" w:lineRule="exact"/>
        <w:ind w:leftChars="0" w:left="0" w:firstLine="640"/>
        <w:jc w:val="both"/>
        <w:rPr>
          <w:rFonts w:ascii="仿宋_GB2312" w:eastAsia="仿宋_GB2312"/>
          <w:sz w:val="32"/>
          <w:szCs w:val="32"/>
          <w:lang/>
        </w:rPr>
      </w:pPr>
      <w:r>
        <w:rPr>
          <w:rFonts w:ascii="仿宋_GB2312" w:eastAsia="仿宋_GB2312" w:hint="eastAsia"/>
          <w:sz w:val="32"/>
          <w:szCs w:val="32"/>
        </w:rPr>
        <w:t>九州日丽迎新岁，四海龙吟乐大年。</w:t>
      </w:r>
      <w:r>
        <w:rPr>
          <w:rFonts w:ascii="仿宋_GB2312" w:eastAsia="仿宋_GB2312" w:hint="eastAsia"/>
          <w:sz w:val="32"/>
          <w:szCs w:val="32"/>
        </w:rPr>
        <w:t>202</w:t>
      </w:r>
      <w:r>
        <w:rPr>
          <w:rFonts w:ascii="仿宋_GB2312" w:eastAsia="仿宋_GB2312"/>
          <w:sz w:val="32"/>
          <w:szCs w:val="32"/>
        </w:rPr>
        <w:t>4</w:t>
      </w:r>
      <w:r>
        <w:rPr>
          <w:rFonts w:ascii="仿宋_GB2312" w:eastAsia="仿宋_GB2312" w:hint="eastAsia"/>
          <w:sz w:val="32"/>
          <w:szCs w:val="32"/>
        </w:rPr>
        <w:t>年</w:t>
      </w:r>
      <w:r>
        <w:rPr>
          <w:rFonts w:ascii="仿宋_GB2312" w:eastAsia="仿宋_GB2312"/>
          <w:sz w:val="32"/>
          <w:szCs w:val="32"/>
        </w:rPr>
        <w:t>2</w:t>
      </w:r>
      <w:r>
        <w:rPr>
          <w:rFonts w:ascii="仿宋_GB2312" w:eastAsia="仿宋_GB2312" w:hint="eastAsia"/>
          <w:sz w:val="32"/>
          <w:szCs w:val="32"/>
        </w:rPr>
        <w:t>月</w:t>
      </w:r>
      <w:r w:rsidR="008D294E">
        <w:rPr>
          <w:rFonts w:ascii="仿宋_GB2312" w:eastAsia="仿宋_GB2312" w:hint="eastAsia"/>
          <w:sz w:val="32"/>
          <w:szCs w:val="32"/>
        </w:rPr>
        <w:t>2</w:t>
      </w:r>
      <w:r>
        <w:rPr>
          <w:rFonts w:ascii="仿宋_GB2312" w:eastAsia="仿宋_GB2312" w:hint="eastAsia"/>
          <w:sz w:val="32"/>
          <w:szCs w:val="32"/>
        </w:rPr>
        <w:t>日，省检察院政治部、机关党委、计财部、后勤服务中心、省检察官文联在省院机关举行“迎新春</w:t>
      </w:r>
      <w:r>
        <w:rPr>
          <w:rFonts w:ascii="仿宋_GB2312" w:eastAsia="仿宋_GB2312" w:hint="eastAsia"/>
          <w:sz w:val="32"/>
          <w:szCs w:val="32"/>
        </w:rPr>
        <w:t xml:space="preserve"> </w:t>
      </w:r>
      <w:r>
        <w:rPr>
          <w:rFonts w:ascii="仿宋_GB2312" w:eastAsia="仿宋_GB2312" w:hint="eastAsia"/>
          <w:sz w:val="32"/>
          <w:szCs w:val="32"/>
        </w:rPr>
        <w:t>送春联”活动。省院原检察长张树海、省院原党组成员、政治部主任、省政法系统书画诗词摄影研究会副会长徐哲劲，省检察官文联主席陈海波，检察官文联主持工作副主席曹志刚以及</w:t>
      </w:r>
      <w:r>
        <w:rPr>
          <w:rFonts w:ascii="仿宋_GB2312" w:eastAsia="仿宋_GB2312" w:hint="eastAsia"/>
          <w:sz w:val="32"/>
          <w:szCs w:val="32"/>
        </w:rPr>
        <w:t>10</w:t>
      </w:r>
      <w:r>
        <w:rPr>
          <w:rFonts w:ascii="仿宋_GB2312" w:eastAsia="仿宋_GB2312" w:hint="eastAsia"/>
          <w:sz w:val="32"/>
          <w:szCs w:val="32"/>
        </w:rPr>
        <w:t>余名书画艺术家挥毫泼墨，为全院干警送来新春祝福！省院党组成员、政治部主任秦明兰莅临活动现场并看望慰问艺术家们。</w:t>
      </w:r>
    </w:p>
    <w:p w:rsidR="003142CF" w:rsidRDefault="003142CF">
      <w:pPr>
        <w:spacing w:after="0" w:line="600" w:lineRule="exact"/>
        <w:ind w:firstLineChars="200" w:firstLine="640"/>
        <w:jc w:val="both"/>
        <w:rPr>
          <w:rFonts w:ascii="仿宋_GB2312" w:eastAsia="仿宋_GB2312"/>
          <w:sz w:val="32"/>
          <w:szCs w:val="32"/>
        </w:rPr>
      </w:pPr>
    </w:p>
    <w:p w:rsidR="003142CF" w:rsidRDefault="0033427D">
      <w:pPr>
        <w:spacing w:after="0" w:line="600" w:lineRule="exact"/>
        <w:ind w:firstLineChars="200" w:firstLine="640"/>
        <w:jc w:val="both"/>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60288" behindDoc="0" locked="0" layoutInCell="1" allowOverlap="1">
            <wp:simplePos x="0" y="0"/>
            <wp:positionH relativeFrom="column">
              <wp:posOffset>3175</wp:posOffset>
            </wp:positionH>
            <wp:positionV relativeFrom="paragraph">
              <wp:posOffset>0</wp:posOffset>
            </wp:positionV>
            <wp:extent cx="5274310" cy="3912235"/>
            <wp:effectExtent l="0" t="0" r="3175" b="0"/>
            <wp:wrapTopAndBottom/>
            <wp:docPr id="4" name="图片 4" descr="D:\MM\Documents\WeChat Files\wxid_5k5yxynr2eya21\FileStorage\Temp\f61d948a340ebdc75894a98cb6e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MM\Documents\WeChat Files\wxid_5k5yxynr2eya21\FileStorage\Temp\f61d948a340ebdc75894a98cb6e3957.jpg"/>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000" cy="3912005"/>
                    </a:xfrm>
                    <a:prstGeom prst="rect">
                      <a:avLst/>
                    </a:prstGeom>
                    <a:noFill/>
                    <a:ln>
                      <a:noFill/>
                    </a:ln>
                  </pic:spPr>
                </pic:pic>
              </a:graphicData>
            </a:graphic>
          </wp:anchor>
        </w:drawing>
      </w:r>
      <w:r>
        <w:rPr>
          <w:rFonts w:ascii="仿宋_GB2312" w:eastAsia="仿宋_GB2312" w:hint="eastAsia"/>
          <w:sz w:val="32"/>
          <w:szCs w:val="32"/>
        </w:rPr>
        <w:t>活动现场人头攒动，墨香扑鼻，洋溢</w:t>
      </w:r>
      <w:r>
        <w:rPr>
          <w:rFonts w:ascii="仿宋_GB2312" w:eastAsia="仿宋_GB2312" w:hint="eastAsia"/>
          <w:sz w:val="32"/>
          <w:szCs w:val="32"/>
        </w:rPr>
        <w:t>着</w:t>
      </w:r>
      <w:r>
        <w:rPr>
          <w:rFonts w:ascii="仿宋_GB2312" w:eastAsia="仿宋_GB2312" w:hint="eastAsia"/>
          <w:sz w:val="32"/>
          <w:szCs w:val="32"/>
        </w:rPr>
        <w:t>浓厚的文化气息。书画家们凝神运气，挥毫泼墨，忘我地投入创作。书法作品笔酣墨饱、</w:t>
      </w:r>
      <w:r>
        <w:rPr>
          <w:rFonts w:ascii="仿宋_GB2312" w:eastAsia="仿宋_GB2312" w:hint="eastAsia"/>
          <w:sz w:val="32"/>
          <w:szCs w:val="32"/>
          <w:lang/>
        </w:rPr>
        <w:t>遒健畅达</w:t>
      </w:r>
      <w:r>
        <w:rPr>
          <w:rFonts w:ascii="仿宋_GB2312" w:eastAsia="仿宋_GB2312" w:hint="eastAsia"/>
          <w:sz w:val="32"/>
          <w:szCs w:val="32"/>
        </w:rPr>
        <w:t>，行书隶书草书独具匠心；绘画作品惟妙惟肖、栩栩如生，山水花鸟鱼虫各显神韵，诠释着书画家们对艺术的执着追求，展现了中华民族传统文化的魅力。</w:t>
      </w:r>
      <w:r>
        <w:rPr>
          <w:rFonts w:ascii="仿宋_GB2312" w:eastAsia="仿宋_GB2312" w:hint="eastAsia"/>
          <w:sz w:val="32"/>
          <w:szCs w:val="32"/>
        </w:rPr>
        <w:t>活动受到</w:t>
      </w:r>
      <w:r>
        <w:rPr>
          <w:rFonts w:ascii="仿宋_GB2312" w:eastAsia="仿宋_GB2312" w:hint="eastAsia"/>
          <w:sz w:val="32"/>
          <w:szCs w:val="32"/>
        </w:rPr>
        <w:t>干警</w:t>
      </w:r>
      <w:r>
        <w:rPr>
          <w:rFonts w:ascii="仿宋_GB2312" w:eastAsia="仿宋_GB2312" w:hint="eastAsia"/>
          <w:sz w:val="32"/>
          <w:szCs w:val="32"/>
        </w:rPr>
        <w:t>、</w:t>
      </w:r>
      <w:r>
        <w:rPr>
          <w:rFonts w:ascii="仿宋_GB2312" w:eastAsia="仿宋_GB2312" w:hint="eastAsia"/>
          <w:sz w:val="32"/>
          <w:szCs w:val="32"/>
        </w:rPr>
        <w:t>职工及</w:t>
      </w:r>
      <w:r>
        <w:rPr>
          <w:rFonts w:ascii="仿宋_GB2312" w:eastAsia="仿宋_GB2312"/>
          <w:sz w:val="32"/>
          <w:szCs w:val="32"/>
        </w:rPr>
        <w:t>家属们</w:t>
      </w:r>
      <w:r>
        <w:rPr>
          <w:rFonts w:ascii="仿宋_GB2312" w:eastAsia="仿宋_GB2312" w:hint="eastAsia"/>
          <w:sz w:val="32"/>
          <w:szCs w:val="32"/>
        </w:rPr>
        <w:t>的热烈欢迎和好评</w:t>
      </w:r>
      <w:r>
        <w:rPr>
          <w:rFonts w:ascii="仿宋_GB2312" w:eastAsia="仿宋_GB2312" w:hint="eastAsia"/>
          <w:sz w:val="32"/>
          <w:szCs w:val="32"/>
        </w:rPr>
        <w:t>，</w:t>
      </w:r>
      <w:r>
        <w:rPr>
          <w:rFonts w:ascii="仿宋_GB2312" w:eastAsia="仿宋_GB2312" w:hint="eastAsia"/>
          <w:sz w:val="32"/>
          <w:szCs w:val="32"/>
        </w:rPr>
        <w:t>不时听到啧啧赞叹，到处都是</w:t>
      </w:r>
      <w:r>
        <w:rPr>
          <w:rFonts w:ascii="仿宋_GB2312" w:eastAsia="仿宋_GB2312" w:hint="eastAsia"/>
          <w:sz w:val="32"/>
          <w:szCs w:val="32"/>
        </w:rPr>
        <w:t>欢声笑语，</w:t>
      </w:r>
      <w:r>
        <w:rPr>
          <w:rFonts w:ascii="仿宋_GB2312" w:eastAsia="仿宋_GB2312" w:hint="eastAsia"/>
          <w:sz w:val="32"/>
          <w:szCs w:val="32"/>
        </w:rPr>
        <w:t>有的人</w:t>
      </w:r>
      <w:r>
        <w:rPr>
          <w:rFonts w:ascii="仿宋_GB2312" w:eastAsia="仿宋_GB2312" w:hint="eastAsia"/>
          <w:sz w:val="32"/>
          <w:szCs w:val="32"/>
        </w:rPr>
        <w:t>四下寻找自己属意的书法家求福字，</w:t>
      </w:r>
      <w:r>
        <w:rPr>
          <w:rFonts w:ascii="仿宋_GB2312" w:eastAsia="仿宋_GB2312" w:hint="eastAsia"/>
          <w:sz w:val="32"/>
          <w:szCs w:val="32"/>
        </w:rPr>
        <w:t>有的人</w:t>
      </w:r>
      <w:r>
        <w:rPr>
          <w:rFonts w:ascii="仿宋_GB2312" w:eastAsia="仿宋_GB2312" w:hint="eastAsia"/>
          <w:sz w:val="32"/>
          <w:szCs w:val="32"/>
        </w:rPr>
        <w:t>气定神闲地牵对联，</w:t>
      </w:r>
      <w:r>
        <w:rPr>
          <w:rFonts w:ascii="仿宋_GB2312" w:eastAsia="仿宋_GB2312" w:hint="eastAsia"/>
          <w:sz w:val="32"/>
          <w:szCs w:val="32"/>
        </w:rPr>
        <w:t>有的人</w:t>
      </w:r>
      <w:r>
        <w:rPr>
          <w:rFonts w:ascii="仿宋_GB2312" w:eastAsia="仿宋_GB2312" w:hint="eastAsia"/>
          <w:sz w:val="32"/>
          <w:szCs w:val="32"/>
        </w:rPr>
        <w:t>乐不可支地怀抱着满意的画作</w:t>
      </w:r>
      <w:r>
        <w:rPr>
          <w:rFonts w:ascii="仿宋_GB2312" w:eastAsia="仿宋_GB2312" w:hint="eastAsia"/>
          <w:sz w:val="32"/>
          <w:szCs w:val="32"/>
        </w:rPr>
        <w:t>……</w:t>
      </w:r>
      <w:bookmarkStart w:id="0" w:name="_GoBack"/>
      <w:bookmarkEnd w:id="0"/>
      <w:r>
        <w:rPr>
          <w:rFonts w:ascii="仿宋_GB2312" w:eastAsia="仿宋_GB2312" w:hint="eastAsia"/>
          <w:sz w:val="32"/>
          <w:szCs w:val="32"/>
        </w:rPr>
        <w:t>大家在收获作品的同时，</w:t>
      </w:r>
      <w:r>
        <w:rPr>
          <w:rFonts w:ascii="仿宋_GB2312" w:eastAsia="仿宋_GB2312" w:hint="eastAsia"/>
          <w:sz w:val="32"/>
          <w:szCs w:val="32"/>
        </w:rPr>
        <w:t>也</w:t>
      </w:r>
      <w:r>
        <w:rPr>
          <w:rFonts w:ascii="仿宋_GB2312" w:eastAsia="仿宋_GB2312" w:hint="eastAsia"/>
          <w:sz w:val="32"/>
          <w:szCs w:val="32"/>
        </w:rPr>
        <w:t>享受</w:t>
      </w:r>
      <w:r>
        <w:rPr>
          <w:rFonts w:ascii="仿宋_GB2312" w:eastAsia="仿宋_GB2312" w:hint="eastAsia"/>
          <w:sz w:val="32"/>
          <w:szCs w:val="32"/>
        </w:rPr>
        <w:t>了一次</w:t>
      </w:r>
      <w:r>
        <w:rPr>
          <w:rFonts w:ascii="仿宋_GB2312" w:eastAsia="仿宋_GB2312" w:hint="eastAsia"/>
          <w:sz w:val="32"/>
          <w:szCs w:val="32"/>
        </w:rPr>
        <w:t>文化</w:t>
      </w:r>
      <w:r>
        <w:rPr>
          <w:rFonts w:ascii="仿宋_GB2312" w:eastAsia="仿宋_GB2312" w:hint="eastAsia"/>
          <w:sz w:val="32"/>
          <w:szCs w:val="32"/>
        </w:rPr>
        <w:t>的</w:t>
      </w:r>
      <w:r>
        <w:rPr>
          <w:rFonts w:ascii="仿宋_GB2312" w:eastAsia="仿宋_GB2312" w:hint="eastAsia"/>
          <w:sz w:val="32"/>
          <w:szCs w:val="32"/>
        </w:rPr>
        <w:t>盛宴</w:t>
      </w:r>
      <w:r>
        <w:rPr>
          <w:rFonts w:ascii="仿宋_GB2312" w:eastAsia="仿宋_GB2312" w:hint="eastAsia"/>
          <w:sz w:val="32"/>
          <w:szCs w:val="32"/>
        </w:rPr>
        <w:t>，</w:t>
      </w:r>
      <w:r>
        <w:rPr>
          <w:rFonts w:ascii="仿宋_GB2312" w:eastAsia="仿宋_GB2312" w:hint="eastAsia"/>
          <w:sz w:val="32"/>
          <w:szCs w:val="32"/>
        </w:rPr>
        <w:t>进一步树立了文化自信。</w:t>
      </w:r>
    </w:p>
    <w:p w:rsidR="003142CF" w:rsidRDefault="003142CF"/>
    <w:p w:rsidR="003142CF" w:rsidRDefault="003142CF"/>
    <w:p w:rsidR="003142CF" w:rsidRDefault="0033427D">
      <w:pPr>
        <w:rPr>
          <w:rFonts w:ascii="仿宋_GB2312" w:eastAsia="仿宋_GB2312"/>
          <w:b/>
          <w:sz w:val="32"/>
          <w:szCs w:val="32"/>
        </w:rPr>
      </w:pPr>
      <w:r>
        <w:rPr>
          <w:noProof/>
        </w:rPr>
        <w:lastRenderedPageBreak/>
        <w:drawing>
          <wp:inline distT="0" distB="0" distL="0" distR="0">
            <wp:extent cx="5330825" cy="4747895"/>
            <wp:effectExtent l="0" t="0" r="3175" b="0"/>
            <wp:docPr id="3" name="图片 3" descr="D:\MM\Documents\WeChat Files\wxid_5k5yxynr2eya21\FileStorage\Temp\3eacff3c9739bc60f87ab7f84c16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MM\Documents\WeChat Files\wxid_5k5yxynr2eya21\FileStorage\Temp\3eacff3c9739bc60f87ab7f84c168d2.jp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95" r="-1077"/>
                    <a:stretch>
                      <a:fillRect/>
                    </a:stretch>
                  </pic:blipFill>
                  <pic:spPr>
                    <a:xfrm>
                      <a:off x="0" y="0"/>
                      <a:ext cx="5332884" cy="4749462"/>
                    </a:xfrm>
                    <a:prstGeom prst="rect">
                      <a:avLst/>
                    </a:prstGeom>
                    <a:noFill/>
                    <a:ln>
                      <a:noFill/>
                    </a:ln>
                  </pic:spPr>
                </pic:pic>
              </a:graphicData>
            </a:graphic>
          </wp:inline>
        </w:drawing>
      </w:r>
      <w:r>
        <w:rPr>
          <w:rFonts w:ascii="仿宋_GB2312" w:eastAsia="仿宋_GB2312"/>
          <w:b/>
          <w:noProof/>
          <w:sz w:val="32"/>
          <w:szCs w:val="32"/>
        </w:rPr>
        <w:drawing>
          <wp:inline distT="0" distB="0" distL="0" distR="0">
            <wp:extent cx="5273675" cy="4105275"/>
            <wp:effectExtent l="0" t="0" r="3175" b="0"/>
            <wp:docPr id="2" name="图片 2" descr="D:\MM\Documents\WeChat Files\wxid_5k5yxynr2eya21\FileStorage\Temp\af57fa1e1636c8fb31b992ca6c99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MM\Documents\WeChat Files\wxid_5k5yxynr2eya21\FileStorage\Temp\af57fa1e1636c8fb31b992ca6c99e3d.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000" cy="4105284"/>
                    </a:xfrm>
                    <a:prstGeom prst="rect">
                      <a:avLst/>
                    </a:prstGeom>
                    <a:noFill/>
                    <a:ln>
                      <a:noFill/>
                    </a:ln>
                  </pic:spPr>
                </pic:pic>
              </a:graphicData>
            </a:graphic>
          </wp:inline>
        </w:drawing>
      </w:r>
    </w:p>
    <w:p w:rsidR="003142CF" w:rsidRDefault="003142CF">
      <w:pPr>
        <w:pStyle w:val="a0"/>
      </w:pPr>
    </w:p>
    <w:p w:rsidR="003142CF" w:rsidRDefault="003142CF">
      <w:pPr>
        <w:pStyle w:val="a0"/>
      </w:pPr>
    </w:p>
    <w:p w:rsidR="003142CF" w:rsidRDefault="0033427D">
      <w:pPr>
        <w:spacing w:after="0"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1312" behindDoc="0" locked="0" layoutInCell="1" allowOverlap="1">
            <wp:simplePos x="0" y="0"/>
            <wp:positionH relativeFrom="column">
              <wp:posOffset>20320</wp:posOffset>
            </wp:positionH>
            <wp:positionV relativeFrom="paragraph">
              <wp:posOffset>635</wp:posOffset>
            </wp:positionV>
            <wp:extent cx="5274310" cy="3671570"/>
            <wp:effectExtent l="0" t="0" r="3175" b="5080"/>
            <wp:wrapTopAndBottom/>
            <wp:docPr id="5" name="图片 5" descr="D:\MM\Documents\WeChat Files\wxid_5k5yxynr2eya21\FileStorage\Temp\059ea7a7ad37744d3053178bdad0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MM\Documents\WeChat Files\wxid_5k5yxynr2eya21\FileStorage\Temp\059ea7a7ad37744d3053178bdad019c.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83" r="-1080"/>
                    <a:stretch>
                      <a:fillRect/>
                    </a:stretch>
                  </pic:blipFill>
                  <pic:spPr>
                    <a:xfrm>
                      <a:off x="0" y="0"/>
                      <a:ext cx="5274000" cy="3671781"/>
                    </a:xfrm>
                    <a:prstGeom prst="rect">
                      <a:avLst/>
                    </a:prstGeom>
                    <a:noFill/>
                    <a:ln>
                      <a:noFill/>
                    </a:ln>
                  </pic:spPr>
                </pic:pic>
              </a:graphicData>
            </a:graphic>
          </wp:anchor>
        </w:drawing>
      </w:r>
      <w:r>
        <w:rPr>
          <w:rFonts w:ascii="仿宋_GB2312" w:eastAsia="仿宋_GB2312" w:hint="eastAsia"/>
          <w:sz w:val="32"/>
          <w:szCs w:val="32"/>
        </w:rPr>
        <w:t>玉兔回宫传喜报，金龙出海立新功。“迎新春</w:t>
      </w:r>
      <w:r>
        <w:rPr>
          <w:rFonts w:ascii="仿宋_GB2312" w:eastAsia="仿宋_GB2312" w:hint="eastAsia"/>
          <w:sz w:val="32"/>
          <w:szCs w:val="32"/>
        </w:rPr>
        <w:t xml:space="preserve"> </w:t>
      </w:r>
      <w:r>
        <w:rPr>
          <w:rFonts w:ascii="仿宋_GB2312" w:eastAsia="仿宋_GB2312" w:hint="eastAsia"/>
          <w:sz w:val="32"/>
          <w:szCs w:val="32"/>
        </w:rPr>
        <w:t>送春联”活动营造出喜庆祥和的节日氛围，既增添了机关浓浓的年味，也寄托了干警职工辞旧迎新的美好愿景。相信</w:t>
      </w:r>
      <w:r>
        <w:rPr>
          <w:rFonts w:ascii="仿宋_GB2312" w:eastAsia="仿宋_GB2312" w:hint="eastAsia"/>
          <w:sz w:val="32"/>
          <w:szCs w:val="32"/>
        </w:rPr>
        <w:t>新的一年</w:t>
      </w:r>
      <w:r>
        <w:rPr>
          <w:rFonts w:ascii="仿宋_GB2312" w:eastAsia="仿宋_GB2312" w:hint="eastAsia"/>
          <w:sz w:val="32"/>
          <w:szCs w:val="32"/>
        </w:rPr>
        <w:t>在新的征程上，湖南检察人将以全新的姿态忠诚履职，奋发有为，为实现“三高四新”美好蓝图、建设社会主义现代化新湖南提供更加优质高效的检察服务和更加坚强有力的法治保障！</w:t>
      </w:r>
    </w:p>
    <w:p w:rsidR="003142CF" w:rsidRDefault="0033427D">
      <w:pPr>
        <w:pStyle w:val="a0"/>
      </w:pPr>
      <w:r>
        <w:rPr>
          <w:noProof/>
        </w:rPr>
        <w:lastRenderedPageBreak/>
        <w:drawing>
          <wp:inline distT="0" distB="0" distL="0" distR="0">
            <wp:extent cx="5273675" cy="3808095"/>
            <wp:effectExtent l="0" t="0" r="3175" b="1905"/>
            <wp:docPr id="7" name="图片 7" descr="D:\MM\Documents\WeChat Files\wxid_5k5yxynr2eya21\FileStorage\Temp\b1d019fbaa9acee67ce136341e1d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MM\Documents\WeChat Files\wxid_5k5yxynr2eya21\FileStorage\Temp\b1d019fbaa9acee67ce136341e1d3d0.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477" r="-426"/>
                    <a:stretch>
                      <a:fillRect/>
                    </a:stretch>
                  </pic:blipFill>
                  <pic:spPr>
                    <a:xfrm>
                      <a:off x="0" y="0"/>
                      <a:ext cx="5274000" cy="3808593"/>
                    </a:xfrm>
                    <a:prstGeom prst="rect">
                      <a:avLst/>
                    </a:prstGeom>
                    <a:noFill/>
                    <a:ln>
                      <a:noFill/>
                    </a:ln>
                  </pic:spPr>
                </pic:pic>
              </a:graphicData>
            </a:graphic>
          </wp:inline>
        </w:drawing>
      </w:r>
    </w:p>
    <w:p w:rsidR="003142CF" w:rsidRDefault="0033427D">
      <w:pPr>
        <w:pStyle w:val="2"/>
        <w:ind w:left="4620" w:hangingChars="2100" w:hanging="4620"/>
      </w:pPr>
      <w:r>
        <w:rPr>
          <w:noProof/>
        </w:rPr>
        <w:drawing>
          <wp:inline distT="0" distB="0" distL="0" distR="0">
            <wp:extent cx="5273675" cy="4551680"/>
            <wp:effectExtent l="0" t="0" r="3175" b="1270"/>
            <wp:docPr id="8" name="图片 8" descr="D:\MM\Documents\WeChat Files\wxid_5k5yxynr2eya21\FileStorage\Temp\914e1ee3b0da387d2d86053cee5d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MM\Documents\WeChat Files\wxid_5k5yxynr2eya21\FileStorage\Temp\914e1ee3b0da387d2d86053cee5d4f1.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93"/>
                    <a:stretch>
                      <a:fillRect/>
                    </a:stretch>
                  </pic:blipFill>
                  <pic:spPr>
                    <a:xfrm>
                      <a:off x="0" y="0"/>
                      <a:ext cx="5274000" cy="4551845"/>
                    </a:xfrm>
                    <a:prstGeom prst="rect">
                      <a:avLst/>
                    </a:prstGeom>
                    <a:noFill/>
                    <a:ln>
                      <a:noFill/>
                    </a:ln>
                  </pic:spPr>
                </pic:pic>
              </a:graphicData>
            </a:graphic>
          </wp:inline>
        </w:drawing>
      </w:r>
      <w:r>
        <w:rPr>
          <w:rFonts w:ascii="仿宋_GB2312" w:eastAsia="仿宋_GB2312" w:cs="Helvetica" w:hint="eastAsia"/>
          <w:color w:val="333333"/>
          <w:sz w:val="32"/>
          <w:szCs w:val="32"/>
        </w:rPr>
        <w:t>（文：李春阳</w:t>
      </w:r>
      <w:r>
        <w:rPr>
          <w:rFonts w:eastAsia="仿宋_GB2312" w:cs="Helvetica" w:hint="eastAsia"/>
          <w:color w:val="333333"/>
          <w:sz w:val="32"/>
          <w:szCs w:val="32"/>
        </w:rPr>
        <w:t> </w:t>
      </w:r>
      <w:r>
        <w:rPr>
          <w:rFonts w:ascii="仿宋_GB2312" w:eastAsia="仿宋_GB2312" w:cs="Helvetica" w:hint="eastAsia"/>
          <w:color w:val="333333"/>
          <w:sz w:val="32"/>
          <w:szCs w:val="32"/>
        </w:rPr>
        <w:t xml:space="preserve"> </w:t>
      </w:r>
      <w:r>
        <w:rPr>
          <w:rFonts w:ascii="仿宋_GB2312" w:eastAsia="仿宋_GB2312" w:cs="Helvetica" w:hint="eastAsia"/>
          <w:color w:val="333333"/>
          <w:sz w:val="32"/>
          <w:szCs w:val="32"/>
        </w:rPr>
        <w:t>图：刘永祥）</w:t>
      </w:r>
    </w:p>
    <w:sectPr w:rsidR="003142CF" w:rsidSect="003142C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27D" w:rsidRDefault="0033427D" w:rsidP="003142CF">
      <w:pPr>
        <w:spacing w:after="0"/>
      </w:pPr>
      <w:r>
        <w:separator/>
      </w:r>
    </w:p>
  </w:endnote>
  <w:endnote w:type="continuationSeparator" w:id="0">
    <w:p w:rsidR="0033427D" w:rsidRDefault="0033427D" w:rsidP="003142C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altName w:val="Droid Sans"/>
    <w:panose1 w:val="020B0604030504040204"/>
    <w:charset w:val="00"/>
    <w:family w:val="swiss"/>
    <w:pitch w:val="variable"/>
    <w:sig w:usb0="E1002EFF" w:usb1="C000605B" w:usb2="00000029" w:usb3="00000000" w:csb0="000101FF" w:csb1="00000000"/>
  </w:font>
  <w:font w:name="微软雅黑">
    <w:altName w:val="黑体"/>
    <w:panose1 w:val="020B0503020204020204"/>
    <w:charset w:val="86"/>
    <w:family w:val="swiss"/>
    <w:pitch w:val="variable"/>
    <w:sig w:usb0="80000287" w:usb1="280F3C52"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27D" w:rsidRDefault="0033427D">
      <w:pPr>
        <w:spacing w:after="0"/>
      </w:pPr>
      <w:r>
        <w:separator/>
      </w:r>
    </w:p>
  </w:footnote>
  <w:footnote w:type="continuationSeparator" w:id="0">
    <w:p w:rsidR="0033427D" w:rsidRDefault="0033427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BE276D55"/>
    <w:rsid w:val="B72EA7AD"/>
    <w:rsid w:val="BE276D55"/>
    <w:rsid w:val="BF7F2A8F"/>
    <w:rsid w:val="D3FED483"/>
    <w:rsid w:val="DCEB6475"/>
    <w:rsid w:val="DFFBC765"/>
    <w:rsid w:val="EDDCFDDF"/>
    <w:rsid w:val="EFFE925D"/>
    <w:rsid w:val="F36F2181"/>
    <w:rsid w:val="F7E91116"/>
    <w:rsid w:val="FF3F32B2"/>
    <w:rsid w:val="001A2D74"/>
    <w:rsid w:val="002F1CCC"/>
    <w:rsid w:val="003142CF"/>
    <w:rsid w:val="00324D79"/>
    <w:rsid w:val="0033427D"/>
    <w:rsid w:val="003F5AA4"/>
    <w:rsid w:val="004E1FC1"/>
    <w:rsid w:val="004F7589"/>
    <w:rsid w:val="00563BBF"/>
    <w:rsid w:val="00623BB5"/>
    <w:rsid w:val="006D0825"/>
    <w:rsid w:val="008463F6"/>
    <w:rsid w:val="008D294E"/>
    <w:rsid w:val="008E2E6D"/>
    <w:rsid w:val="00C669A2"/>
    <w:rsid w:val="00D15F55"/>
    <w:rsid w:val="00EC4A2A"/>
    <w:rsid w:val="00FF6CA3"/>
    <w:rsid w:val="17A53E1E"/>
    <w:rsid w:val="2FFFE499"/>
    <w:rsid w:val="3B47F94D"/>
    <w:rsid w:val="3BFDD876"/>
    <w:rsid w:val="3E3ECC99"/>
    <w:rsid w:val="3E5F2645"/>
    <w:rsid w:val="53BF7549"/>
    <w:rsid w:val="578FC6F6"/>
    <w:rsid w:val="7BBD4429"/>
    <w:rsid w:val="7BEF2FA4"/>
    <w:rsid w:val="7DFFDB8B"/>
    <w:rsid w:val="7E71CD8E"/>
    <w:rsid w:val="7EE7D875"/>
    <w:rsid w:val="7F9BA08E"/>
    <w:rsid w:val="7F9DFCF6"/>
    <w:rsid w:val="7FED1F0E"/>
    <w:rsid w:val="7FFDDC37"/>
    <w:rsid w:val="7FFFF4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142CF"/>
    <w:pPr>
      <w:adjustRightInd w:val="0"/>
      <w:snapToGrid w:val="0"/>
      <w:spacing w:after="200"/>
    </w:pPr>
    <w:rPr>
      <w:rFonts w:ascii="Tahoma" w:eastAsia="微软雅黑" w:hAnsi="Tahom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
    <w:uiPriority w:val="99"/>
    <w:unhideWhenUsed/>
    <w:qFormat/>
    <w:rsid w:val="003142CF"/>
    <w:pPr>
      <w:spacing w:after="120"/>
    </w:pPr>
  </w:style>
  <w:style w:type="paragraph" w:styleId="2">
    <w:name w:val="Body Text 2"/>
    <w:basedOn w:val="a"/>
    <w:qFormat/>
    <w:rsid w:val="003142CF"/>
    <w:pPr>
      <w:spacing w:after="120" w:line="480" w:lineRule="auto"/>
    </w:pPr>
  </w:style>
  <w:style w:type="paragraph" w:styleId="a4">
    <w:name w:val="Body Text Indent"/>
    <w:basedOn w:val="a"/>
    <w:next w:val="a"/>
    <w:qFormat/>
    <w:rsid w:val="003142CF"/>
    <w:pPr>
      <w:ind w:firstLine="630"/>
    </w:pPr>
  </w:style>
  <w:style w:type="paragraph" w:styleId="a5">
    <w:name w:val="Normal (Web)"/>
    <w:basedOn w:val="a"/>
    <w:qFormat/>
    <w:rsid w:val="003142CF"/>
    <w:pPr>
      <w:spacing w:before="100" w:beforeAutospacing="1" w:after="100" w:afterAutospacing="1"/>
    </w:pPr>
    <w:rPr>
      <w:rFonts w:ascii="宋体" w:hAnsi="宋体" w:cs="宋体"/>
      <w:sz w:val="24"/>
    </w:rPr>
  </w:style>
  <w:style w:type="paragraph" w:styleId="20">
    <w:name w:val="Body Text First Indent 2"/>
    <w:basedOn w:val="a4"/>
    <w:next w:val="a"/>
    <w:qFormat/>
    <w:rsid w:val="003142CF"/>
    <w:pPr>
      <w:spacing w:after="120"/>
      <w:ind w:leftChars="200" w:left="200" w:firstLineChars="200" w:firstLine="420"/>
    </w:pPr>
    <w:rPr>
      <w:rFonts w:ascii="Times New Roman"/>
    </w:rPr>
  </w:style>
  <w:style w:type="character" w:customStyle="1" w:styleId="NormalCharacter">
    <w:name w:val="NormalCharacter"/>
    <w:semiHidden/>
    <w:qFormat/>
    <w:rsid w:val="003142CF"/>
    <w:rPr>
      <w:rFonts w:ascii="Tahoma" w:eastAsia="微软雅黑" w:hAnsi="Tahoma" w:cstheme="minorBid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100</Words>
  <Characters>576</Characters>
  <Application>Microsoft Office Word</Application>
  <DocSecurity>0</DocSecurity>
  <Lines>4</Lines>
  <Paragraphs>1</Paragraphs>
  <ScaleCrop>false</ScaleCrop>
  <Company/>
  <LinksUpToDate>false</LinksUpToDate>
  <CharactersWithSpaces>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Administrator</cp:lastModifiedBy>
  <cp:revision>14</cp:revision>
  <dcterms:created xsi:type="dcterms:W3CDTF">2024-02-04T17:17:00Z</dcterms:created>
  <dcterms:modified xsi:type="dcterms:W3CDTF">2024-02-05T01:54:00Z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2052-11.8.2.11961</vt:lpwstr>
  </property>
  <property fmtid="{D5CDD505-2E9C-101B-9397-08002B2CF9AE}" pid="3" name="ICV">
    <vt:lpwstr>B19D6F56762CF17AA6E5BE654EDAFF7D</vt:lpwstr>
  </property>
</Properties>
</file>